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124" w:rsidRPr="00160124" w:rsidRDefault="00160124" w:rsidP="00160124">
      <w:pPr>
        <w:numPr>
          <w:ilvl w:val="0"/>
          <w:numId w:val="12"/>
        </w:numPr>
        <w:spacing w:before="100" w:beforeAutospacing="1" w:after="240" w:line="240" w:lineRule="auto"/>
        <w:jc w:val="both"/>
        <w:rPr>
          <w:rFonts w:ascii="Arial" w:eastAsia="Times New Roman" w:hAnsi="Arial" w:cs="Arial"/>
        </w:rPr>
      </w:pPr>
      <w:r w:rsidRPr="00160124">
        <w:rPr>
          <w:rFonts w:ascii="Arial" w:eastAsia="Times New Roman" w:hAnsi="Arial" w:cs="Arial"/>
        </w:rPr>
        <w:t>The National Assembly hosted the 38th meeting of the Economic, Commercial, Technological and Environmental Affairs Committee of the Parliamentary Assembly of the Black Sea Economic Cooperation, co-</w:t>
      </w:r>
      <w:proofErr w:type="spellStart"/>
      <w:r w:rsidRPr="00160124">
        <w:rPr>
          <w:rFonts w:ascii="Arial" w:eastAsia="Times New Roman" w:hAnsi="Arial" w:cs="Arial"/>
        </w:rPr>
        <w:t>organised</w:t>
      </w:r>
      <w:proofErr w:type="spellEnd"/>
      <w:r w:rsidRPr="00160124">
        <w:rPr>
          <w:rFonts w:ascii="Arial" w:eastAsia="Times New Roman" w:hAnsi="Arial" w:cs="Arial"/>
        </w:rPr>
        <w:t xml:space="preserve"> by the Government of the Autonomous Province of </w:t>
      </w:r>
      <w:proofErr w:type="spellStart"/>
      <w:r w:rsidRPr="00160124">
        <w:rPr>
          <w:rFonts w:ascii="Arial" w:eastAsia="Times New Roman" w:hAnsi="Arial" w:cs="Arial"/>
        </w:rPr>
        <w:t>Vojvodina</w:t>
      </w:r>
      <w:proofErr w:type="spellEnd"/>
      <w:r w:rsidRPr="00160124">
        <w:rPr>
          <w:rFonts w:ascii="Arial" w:eastAsia="Times New Roman" w:hAnsi="Arial" w:cs="Arial"/>
        </w:rPr>
        <w:t>. The meeting of the Economic, Commercial, Technological and Environmental Affairs Committee took place in Novi Sad, on 18 and 19 April 2012.</w:t>
      </w:r>
    </w:p>
    <w:p w:rsidR="00160124" w:rsidRPr="00160124" w:rsidRDefault="00160124" w:rsidP="00160124">
      <w:pPr>
        <w:numPr>
          <w:ilvl w:val="0"/>
          <w:numId w:val="12"/>
        </w:numPr>
        <w:spacing w:before="100" w:beforeAutospacing="1" w:after="240" w:line="240" w:lineRule="auto"/>
        <w:jc w:val="both"/>
        <w:rPr>
          <w:rFonts w:ascii="Arial" w:eastAsia="Times New Roman" w:hAnsi="Arial" w:cs="Arial"/>
        </w:rPr>
      </w:pPr>
      <w:proofErr w:type="spellStart"/>
      <w:r w:rsidRPr="00160124">
        <w:rPr>
          <w:rFonts w:ascii="Arial" w:eastAsia="Times New Roman" w:hAnsi="Arial" w:cs="Arial"/>
        </w:rPr>
        <w:t>Dr</w:t>
      </w:r>
      <w:proofErr w:type="spellEnd"/>
      <w:r w:rsidRPr="00160124">
        <w:rPr>
          <w:rFonts w:ascii="Arial" w:eastAsia="Times New Roman" w:hAnsi="Arial" w:cs="Arial"/>
        </w:rPr>
        <w:t xml:space="preserve"> </w:t>
      </w:r>
      <w:proofErr w:type="spellStart"/>
      <w:r w:rsidRPr="00160124">
        <w:rPr>
          <w:rFonts w:ascii="Arial" w:eastAsia="Times New Roman" w:hAnsi="Arial" w:cs="Arial"/>
        </w:rPr>
        <w:t>Jorgovanka</w:t>
      </w:r>
      <w:proofErr w:type="spellEnd"/>
      <w:r w:rsidRPr="00160124">
        <w:rPr>
          <w:rFonts w:ascii="Arial" w:eastAsia="Times New Roman" w:hAnsi="Arial" w:cs="Arial"/>
        </w:rPr>
        <w:t xml:space="preserve"> </w:t>
      </w:r>
      <w:proofErr w:type="spellStart"/>
      <w:r w:rsidRPr="00160124">
        <w:rPr>
          <w:rFonts w:ascii="Arial" w:eastAsia="Times New Roman" w:hAnsi="Arial" w:cs="Arial"/>
        </w:rPr>
        <w:t>Tabakovic</w:t>
      </w:r>
      <w:proofErr w:type="spellEnd"/>
      <w:r w:rsidRPr="00160124">
        <w:rPr>
          <w:rFonts w:ascii="Arial" w:eastAsia="Times New Roman" w:hAnsi="Arial" w:cs="Arial"/>
        </w:rPr>
        <w:t xml:space="preserve">, member of the Standing Delegation of the National Assembly of the Republic of Serbia to the Parliamentary Assembly of the Black Sea Economic Cooperation, took part in the 38th meeting of the PABSEC Legal and Political Affairs Committee in </w:t>
      </w:r>
      <w:proofErr w:type="spellStart"/>
      <w:r w:rsidRPr="00160124">
        <w:rPr>
          <w:rFonts w:ascii="Arial" w:eastAsia="Times New Roman" w:hAnsi="Arial" w:cs="Arial"/>
        </w:rPr>
        <w:t>Burgas</w:t>
      </w:r>
      <w:proofErr w:type="spellEnd"/>
      <w:r w:rsidRPr="00160124">
        <w:rPr>
          <w:rFonts w:ascii="Arial" w:eastAsia="Times New Roman" w:hAnsi="Arial" w:cs="Arial"/>
        </w:rPr>
        <w:t xml:space="preserve"> from 13 to 15 September 2011.</w:t>
      </w:r>
    </w:p>
    <w:p w:rsidR="00160124" w:rsidRPr="00160124" w:rsidRDefault="00160124" w:rsidP="00160124">
      <w:pPr>
        <w:numPr>
          <w:ilvl w:val="0"/>
          <w:numId w:val="12"/>
        </w:numPr>
        <w:spacing w:before="100" w:beforeAutospacing="1" w:after="100" w:afterAutospacing="1" w:line="240" w:lineRule="auto"/>
        <w:jc w:val="both"/>
        <w:rPr>
          <w:rFonts w:ascii="Arial" w:eastAsia="Times New Roman" w:hAnsi="Arial" w:cs="Arial"/>
        </w:rPr>
      </w:pPr>
      <w:proofErr w:type="spellStart"/>
      <w:r w:rsidRPr="00160124">
        <w:rPr>
          <w:rFonts w:ascii="Arial" w:eastAsia="Times New Roman" w:hAnsi="Arial" w:cs="Arial"/>
        </w:rPr>
        <w:t>Jorgovanka</w:t>
      </w:r>
      <w:proofErr w:type="spellEnd"/>
      <w:r w:rsidRPr="00160124">
        <w:rPr>
          <w:rFonts w:ascii="Arial" w:eastAsia="Times New Roman" w:hAnsi="Arial" w:cs="Arial"/>
        </w:rPr>
        <w:t xml:space="preserve"> </w:t>
      </w:r>
      <w:proofErr w:type="spellStart"/>
      <w:r w:rsidRPr="00160124">
        <w:rPr>
          <w:rFonts w:ascii="Arial" w:eastAsia="Times New Roman" w:hAnsi="Arial" w:cs="Arial"/>
        </w:rPr>
        <w:t>Tabaković</w:t>
      </w:r>
      <w:proofErr w:type="spellEnd"/>
      <w:r w:rsidRPr="00160124">
        <w:rPr>
          <w:rFonts w:ascii="Arial" w:eastAsia="Times New Roman" w:hAnsi="Arial" w:cs="Arial"/>
        </w:rPr>
        <w:t xml:space="preserve">, member of the Standing Delegation of the National Assembly of the Republic of Serbia in the Parliamentary Assembly of the Black Sea Economic Cooperation participated at the thirty sixth meeting of the Committee for Economy, Trade, Technology, and Environment of the Parliamentary Assembly of the Black Sea Economic Cooperation held on March 15-18, 2011 in Moscow. </w:t>
      </w:r>
    </w:p>
    <w:p w:rsidR="008D6B29" w:rsidRPr="00160124" w:rsidRDefault="008D6B29" w:rsidP="00160124">
      <w:pPr>
        <w:jc w:val="both"/>
        <w:rPr>
          <w:rFonts w:ascii="Arial" w:hAnsi="Arial" w:cs="Arial"/>
        </w:rPr>
      </w:pPr>
      <w:bookmarkStart w:id="0" w:name="_GoBack"/>
      <w:bookmarkEnd w:id="0"/>
    </w:p>
    <w:sectPr w:rsidR="008D6B29" w:rsidRPr="001601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0D46"/>
    <w:multiLevelType w:val="multilevel"/>
    <w:tmpl w:val="F708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92BCF"/>
    <w:multiLevelType w:val="multilevel"/>
    <w:tmpl w:val="B8B2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F3B55"/>
    <w:multiLevelType w:val="multilevel"/>
    <w:tmpl w:val="C9E6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A1D5D"/>
    <w:multiLevelType w:val="multilevel"/>
    <w:tmpl w:val="7986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BF7376"/>
    <w:multiLevelType w:val="multilevel"/>
    <w:tmpl w:val="98FA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C179F0"/>
    <w:multiLevelType w:val="multilevel"/>
    <w:tmpl w:val="8B48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97E29"/>
    <w:multiLevelType w:val="multilevel"/>
    <w:tmpl w:val="5B90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562573"/>
    <w:multiLevelType w:val="multilevel"/>
    <w:tmpl w:val="E268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8D3269"/>
    <w:multiLevelType w:val="multilevel"/>
    <w:tmpl w:val="5AD8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7A48DA"/>
    <w:multiLevelType w:val="multilevel"/>
    <w:tmpl w:val="1974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2F41ED"/>
    <w:multiLevelType w:val="multilevel"/>
    <w:tmpl w:val="E6E0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9A3C04"/>
    <w:multiLevelType w:val="multilevel"/>
    <w:tmpl w:val="2BD8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
  </w:num>
  <w:num w:numId="4">
    <w:abstractNumId w:val="8"/>
  </w:num>
  <w:num w:numId="5">
    <w:abstractNumId w:val="1"/>
  </w:num>
  <w:num w:numId="6">
    <w:abstractNumId w:val="5"/>
  </w:num>
  <w:num w:numId="7">
    <w:abstractNumId w:val="10"/>
  </w:num>
  <w:num w:numId="8">
    <w:abstractNumId w:val="6"/>
  </w:num>
  <w:num w:numId="9">
    <w:abstractNumId w:val="3"/>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1C"/>
    <w:rsid w:val="00160124"/>
    <w:rsid w:val="001B59F4"/>
    <w:rsid w:val="0038731C"/>
    <w:rsid w:val="00683147"/>
    <w:rsid w:val="008D6B29"/>
    <w:rsid w:val="0098617F"/>
    <w:rsid w:val="00CE3CB2"/>
    <w:rsid w:val="00D8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985240">
      <w:bodyDiv w:val="1"/>
      <w:marLeft w:val="0"/>
      <w:marRight w:val="0"/>
      <w:marTop w:val="0"/>
      <w:marBottom w:val="0"/>
      <w:divBdr>
        <w:top w:val="none" w:sz="0" w:space="0" w:color="auto"/>
        <w:left w:val="none" w:sz="0" w:space="0" w:color="auto"/>
        <w:bottom w:val="none" w:sz="0" w:space="0" w:color="auto"/>
        <w:right w:val="none" w:sz="0" w:space="0" w:color="auto"/>
      </w:divBdr>
      <w:divsChild>
        <w:div w:id="183173384">
          <w:marLeft w:val="0"/>
          <w:marRight w:val="0"/>
          <w:marTop w:val="0"/>
          <w:marBottom w:val="0"/>
          <w:divBdr>
            <w:top w:val="none" w:sz="0" w:space="0" w:color="auto"/>
            <w:left w:val="none" w:sz="0" w:space="0" w:color="auto"/>
            <w:bottom w:val="none" w:sz="0" w:space="0" w:color="auto"/>
            <w:right w:val="none" w:sz="0" w:space="0" w:color="auto"/>
          </w:divBdr>
          <w:divsChild>
            <w:div w:id="216942100">
              <w:marLeft w:val="0"/>
              <w:marRight w:val="0"/>
              <w:marTop w:val="0"/>
              <w:marBottom w:val="0"/>
              <w:divBdr>
                <w:top w:val="none" w:sz="0" w:space="0" w:color="auto"/>
                <w:left w:val="none" w:sz="0" w:space="0" w:color="auto"/>
                <w:bottom w:val="none" w:sz="0" w:space="0" w:color="auto"/>
                <w:right w:val="none" w:sz="0" w:space="0" w:color="auto"/>
              </w:divBdr>
              <w:divsChild>
                <w:div w:id="365258099">
                  <w:marLeft w:val="0"/>
                  <w:marRight w:val="0"/>
                  <w:marTop w:val="0"/>
                  <w:marBottom w:val="0"/>
                  <w:divBdr>
                    <w:top w:val="none" w:sz="0" w:space="0" w:color="auto"/>
                    <w:left w:val="none" w:sz="0" w:space="0" w:color="auto"/>
                    <w:bottom w:val="none" w:sz="0" w:space="0" w:color="auto"/>
                    <w:right w:val="none" w:sz="0" w:space="0" w:color="auto"/>
                  </w:divBdr>
                  <w:divsChild>
                    <w:div w:id="1712337824">
                      <w:marLeft w:val="0"/>
                      <w:marRight w:val="0"/>
                      <w:marTop w:val="0"/>
                      <w:marBottom w:val="0"/>
                      <w:divBdr>
                        <w:top w:val="none" w:sz="0" w:space="0" w:color="auto"/>
                        <w:left w:val="none" w:sz="0" w:space="0" w:color="auto"/>
                        <w:bottom w:val="none" w:sz="0" w:space="0" w:color="auto"/>
                        <w:right w:val="none" w:sz="0" w:space="0" w:color="auto"/>
                      </w:divBdr>
                      <w:divsChild>
                        <w:div w:id="1994219806">
                          <w:marLeft w:val="0"/>
                          <w:marRight w:val="0"/>
                          <w:marTop w:val="0"/>
                          <w:marBottom w:val="0"/>
                          <w:divBdr>
                            <w:top w:val="none" w:sz="0" w:space="0" w:color="auto"/>
                            <w:left w:val="none" w:sz="0" w:space="0" w:color="auto"/>
                            <w:bottom w:val="none" w:sz="0" w:space="0" w:color="auto"/>
                            <w:right w:val="none" w:sz="0" w:space="0" w:color="auto"/>
                          </w:divBdr>
                          <w:divsChild>
                            <w:div w:id="771122706">
                              <w:marLeft w:val="0"/>
                              <w:marRight w:val="0"/>
                              <w:marTop w:val="0"/>
                              <w:marBottom w:val="0"/>
                              <w:divBdr>
                                <w:top w:val="none" w:sz="0" w:space="0" w:color="auto"/>
                                <w:left w:val="none" w:sz="0" w:space="0" w:color="auto"/>
                                <w:bottom w:val="none" w:sz="0" w:space="0" w:color="auto"/>
                                <w:right w:val="none" w:sz="0" w:space="0" w:color="auto"/>
                              </w:divBdr>
                              <w:divsChild>
                                <w:div w:id="5521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309832">
      <w:bodyDiv w:val="1"/>
      <w:marLeft w:val="0"/>
      <w:marRight w:val="0"/>
      <w:marTop w:val="0"/>
      <w:marBottom w:val="0"/>
      <w:divBdr>
        <w:top w:val="none" w:sz="0" w:space="0" w:color="auto"/>
        <w:left w:val="none" w:sz="0" w:space="0" w:color="auto"/>
        <w:bottom w:val="none" w:sz="0" w:space="0" w:color="auto"/>
        <w:right w:val="none" w:sz="0" w:space="0" w:color="auto"/>
      </w:divBdr>
      <w:divsChild>
        <w:div w:id="804617717">
          <w:marLeft w:val="0"/>
          <w:marRight w:val="0"/>
          <w:marTop w:val="0"/>
          <w:marBottom w:val="0"/>
          <w:divBdr>
            <w:top w:val="none" w:sz="0" w:space="0" w:color="auto"/>
            <w:left w:val="none" w:sz="0" w:space="0" w:color="auto"/>
            <w:bottom w:val="none" w:sz="0" w:space="0" w:color="auto"/>
            <w:right w:val="none" w:sz="0" w:space="0" w:color="auto"/>
          </w:divBdr>
          <w:divsChild>
            <w:div w:id="1257246992">
              <w:marLeft w:val="0"/>
              <w:marRight w:val="0"/>
              <w:marTop w:val="0"/>
              <w:marBottom w:val="0"/>
              <w:divBdr>
                <w:top w:val="none" w:sz="0" w:space="0" w:color="auto"/>
                <w:left w:val="none" w:sz="0" w:space="0" w:color="auto"/>
                <w:bottom w:val="none" w:sz="0" w:space="0" w:color="auto"/>
                <w:right w:val="none" w:sz="0" w:space="0" w:color="auto"/>
              </w:divBdr>
              <w:divsChild>
                <w:div w:id="1377662316">
                  <w:marLeft w:val="0"/>
                  <w:marRight w:val="0"/>
                  <w:marTop w:val="0"/>
                  <w:marBottom w:val="0"/>
                  <w:divBdr>
                    <w:top w:val="none" w:sz="0" w:space="0" w:color="auto"/>
                    <w:left w:val="none" w:sz="0" w:space="0" w:color="auto"/>
                    <w:bottom w:val="none" w:sz="0" w:space="0" w:color="auto"/>
                    <w:right w:val="none" w:sz="0" w:space="0" w:color="auto"/>
                  </w:divBdr>
                  <w:divsChild>
                    <w:div w:id="998264266">
                      <w:marLeft w:val="0"/>
                      <w:marRight w:val="0"/>
                      <w:marTop w:val="0"/>
                      <w:marBottom w:val="0"/>
                      <w:divBdr>
                        <w:top w:val="none" w:sz="0" w:space="0" w:color="auto"/>
                        <w:left w:val="none" w:sz="0" w:space="0" w:color="auto"/>
                        <w:bottom w:val="none" w:sz="0" w:space="0" w:color="auto"/>
                        <w:right w:val="none" w:sz="0" w:space="0" w:color="auto"/>
                      </w:divBdr>
                      <w:divsChild>
                        <w:div w:id="683216485">
                          <w:marLeft w:val="0"/>
                          <w:marRight w:val="0"/>
                          <w:marTop w:val="0"/>
                          <w:marBottom w:val="0"/>
                          <w:divBdr>
                            <w:top w:val="none" w:sz="0" w:space="0" w:color="auto"/>
                            <w:left w:val="none" w:sz="0" w:space="0" w:color="auto"/>
                            <w:bottom w:val="none" w:sz="0" w:space="0" w:color="auto"/>
                            <w:right w:val="none" w:sz="0" w:space="0" w:color="auto"/>
                          </w:divBdr>
                          <w:divsChild>
                            <w:div w:id="336227647">
                              <w:marLeft w:val="0"/>
                              <w:marRight w:val="0"/>
                              <w:marTop w:val="0"/>
                              <w:marBottom w:val="0"/>
                              <w:divBdr>
                                <w:top w:val="none" w:sz="0" w:space="0" w:color="auto"/>
                                <w:left w:val="none" w:sz="0" w:space="0" w:color="auto"/>
                                <w:bottom w:val="none" w:sz="0" w:space="0" w:color="auto"/>
                                <w:right w:val="none" w:sz="0" w:space="0" w:color="auto"/>
                              </w:divBdr>
                              <w:divsChild>
                                <w:div w:id="1337807318">
                                  <w:marLeft w:val="0"/>
                                  <w:marRight w:val="0"/>
                                  <w:marTop w:val="0"/>
                                  <w:marBottom w:val="0"/>
                                  <w:divBdr>
                                    <w:top w:val="none" w:sz="0" w:space="0" w:color="auto"/>
                                    <w:left w:val="none" w:sz="0" w:space="0" w:color="auto"/>
                                    <w:bottom w:val="none" w:sz="0" w:space="0" w:color="auto"/>
                                    <w:right w:val="none" w:sz="0" w:space="0" w:color="auto"/>
                                  </w:divBdr>
                                  <w:divsChild>
                                    <w:div w:id="2140030038">
                                      <w:marLeft w:val="0"/>
                                      <w:marRight w:val="0"/>
                                      <w:marTop w:val="0"/>
                                      <w:marBottom w:val="0"/>
                                      <w:divBdr>
                                        <w:top w:val="none" w:sz="0" w:space="0" w:color="auto"/>
                                        <w:left w:val="none" w:sz="0" w:space="0" w:color="auto"/>
                                        <w:bottom w:val="none" w:sz="0" w:space="0" w:color="auto"/>
                                        <w:right w:val="none" w:sz="0" w:space="0" w:color="auto"/>
                                      </w:divBdr>
                                    </w:div>
                                    <w:div w:id="772629632">
                                      <w:marLeft w:val="0"/>
                                      <w:marRight w:val="0"/>
                                      <w:marTop w:val="0"/>
                                      <w:marBottom w:val="0"/>
                                      <w:divBdr>
                                        <w:top w:val="none" w:sz="0" w:space="0" w:color="auto"/>
                                        <w:left w:val="none" w:sz="0" w:space="0" w:color="auto"/>
                                        <w:bottom w:val="none" w:sz="0" w:space="0" w:color="auto"/>
                                        <w:right w:val="none" w:sz="0" w:space="0" w:color="auto"/>
                                      </w:divBdr>
                                    </w:div>
                                    <w:div w:id="5416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842084">
      <w:bodyDiv w:val="1"/>
      <w:marLeft w:val="0"/>
      <w:marRight w:val="0"/>
      <w:marTop w:val="0"/>
      <w:marBottom w:val="0"/>
      <w:divBdr>
        <w:top w:val="none" w:sz="0" w:space="0" w:color="auto"/>
        <w:left w:val="none" w:sz="0" w:space="0" w:color="auto"/>
        <w:bottom w:val="none" w:sz="0" w:space="0" w:color="auto"/>
        <w:right w:val="none" w:sz="0" w:space="0" w:color="auto"/>
      </w:divBdr>
      <w:divsChild>
        <w:div w:id="1966618917">
          <w:marLeft w:val="0"/>
          <w:marRight w:val="0"/>
          <w:marTop w:val="0"/>
          <w:marBottom w:val="0"/>
          <w:divBdr>
            <w:top w:val="none" w:sz="0" w:space="0" w:color="auto"/>
            <w:left w:val="none" w:sz="0" w:space="0" w:color="auto"/>
            <w:bottom w:val="none" w:sz="0" w:space="0" w:color="auto"/>
            <w:right w:val="none" w:sz="0" w:space="0" w:color="auto"/>
          </w:divBdr>
          <w:divsChild>
            <w:div w:id="1274945581">
              <w:marLeft w:val="0"/>
              <w:marRight w:val="0"/>
              <w:marTop w:val="0"/>
              <w:marBottom w:val="0"/>
              <w:divBdr>
                <w:top w:val="none" w:sz="0" w:space="0" w:color="auto"/>
                <w:left w:val="none" w:sz="0" w:space="0" w:color="auto"/>
                <w:bottom w:val="none" w:sz="0" w:space="0" w:color="auto"/>
                <w:right w:val="none" w:sz="0" w:space="0" w:color="auto"/>
              </w:divBdr>
              <w:divsChild>
                <w:div w:id="704447483">
                  <w:marLeft w:val="0"/>
                  <w:marRight w:val="0"/>
                  <w:marTop w:val="0"/>
                  <w:marBottom w:val="0"/>
                  <w:divBdr>
                    <w:top w:val="none" w:sz="0" w:space="0" w:color="auto"/>
                    <w:left w:val="none" w:sz="0" w:space="0" w:color="auto"/>
                    <w:bottom w:val="none" w:sz="0" w:space="0" w:color="auto"/>
                    <w:right w:val="none" w:sz="0" w:space="0" w:color="auto"/>
                  </w:divBdr>
                  <w:divsChild>
                    <w:div w:id="1824160257">
                      <w:marLeft w:val="0"/>
                      <w:marRight w:val="0"/>
                      <w:marTop w:val="0"/>
                      <w:marBottom w:val="0"/>
                      <w:divBdr>
                        <w:top w:val="none" w:sz="0" w:space="0" w:color="auto"/>
                        <w:left w:val="none" w:sz="0" w:space="0" w:color="auto"/>
                        <w:bottom w:val="none" w:sz="0" w:space="0" w:color="auto"/>
                        <w:right w:val="none" w:sz="0" w:space="0" w:color="auto"/>
                      </w:divBdr>
                      <w:divsChild>
                        <w:div w:id="71898126">
                          <w:marLeft w:val="0"/>
                          <w:marRight w:val="0"/>
                          <w:marTop w:val="0"/>
                          <w:marBottom w:val="0"/>
                          <w:divBdr>
                            <w:top w:val="none" w:sz="0" w:space="0" w:color="auto"/>
                            <w:left w:val="none" w:sz="0" w:space="0" w:color="auto"/>
                            <w:bottom w:val="none" w:sz="0" w:space="0" w:color="auto"/>
                            <w:right w:val="none" w:sz="0" w:space="0" w:color="auto"/>
                          </w:divBdr>
                          <w:divsChild>
                            <w:div w:id="1659918399">
                              <w:marLeft w:val="0"/>
                              <w:marRight w:val="0"/>
                              <w:marTop w:val="0"/>
                              <w:marBottom w:val="0"/>
                              <w:divBdr>
                                <w:top w:val="none" w:sz="0" w:space="0" w:color="auto"/>
                                <w:left w:val="none" w:sz="0" w:space="0" w:color="auto"/>
                                <w:bottom w:val="none" w:sz="0" w:space="0" w:color="auto"/>
                                <w:right w:val="none" w:sz="0" w:space="0" w:color="auto"/>
                              </w:divBdr>
                              <w:divsChild>
                                <w:div w:id="11778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772590">
      <w:bodyDiv w:val="1"/>
      <w:marLeft w:val="0"/>
      <w:marRight w:val="0"/>
      <w:marTop w:val="0"/>
      <w:marBottom w:val="0"/>
      <w:divBdr>
        <w:top w:val="none" w:sz="0" w:space="0" w:color="auto"/>
        <w:left w:val="none" w:sz="0" w:space="0" w:color="auto"/>
        <w:bottom w:val="none" w:sz="0" w:space="0" w:color="auto"/>
        <w:right w:val="none" w:sz="0" w:space="0" w:color="auto"/>
      </w:divBdr>
      <w:divsChild>
        <w:div w:id="525020826">
          <w:marLeft w:val="0"/>
          <w:marRight w:val="0"/>
          <w:marTop w:val="0"/>
          <w:marBottom w:val="0"/>
          <w:divBdr>
            <w:top w:val="none" w:sz="0" w:space="0" w:color="auto"/>
            <w:left w:val="none" w:sz="0" w:space="0" w:color="auto"/>
            <w:bottom w:val="none" w:sz="0" w:space="0" w:color="auto"/>
            <w:right w:val="none" w:sz="0" w:space="0" w:color="auto"/>
          </w:divBdr>
          <w:divsChild>
            <w:div w:id="1127310574">
              <w:marLeft w:val="0"/>
              <w:marRight w:val="0"/>
              <w:marTop w:val="0"/>
              <w:marBottom w:val="0"/>
              <w:divBdr>
                <w:top w:val="none" w:sz="0" w:space="0" w:color="auto"/>
                <w:left w:val="none" w:sz="0" w:space="0" w:color="auto"/>
                <w:bottom w:val="none" w:sz="0" w:space="0" w:color="auto"/>
                <w:right w:val="none" w:sz="0" w:space="0" w:color="auto"/>
              </w:divBdr>
              <w:divsChild>
                <w:div w:id="121190896">
                  <w:marLeft w:val="0"/>
                  <w:marRight w:val="0"/>
                  <w:marTop w:val="0"/>
                  <w:marBottom w:val="0"/>
                  <w:divBdr>
                    <w:top w:val="none" w:sz="0" w:space="0" w:color="auto"/>
                    <w:left w:val="none" w:sz="0" w:space="0" w:color="auto"/>
                    <w:bottom w:val="none" w:sz="0" w:space="0" w:color="auto"/>
                    <w:right w:val="none" w:sz="0" w:space="0" w:color="auto"/>
                  </w:divBdr>
                  <w:divsChild>
                    <w:div w:id="1041635143">
                      <w:marLeft w:val="0"/>
                      <w:marRight w:val="0"/>
                      <w:marTop w:val="0"/>
                      <w:marBottom w:val="0"/>
                      <w:divBdr>
                        <w:top w:val="none" w:sz="0" w:space="0" w:color="auto"/>
                        <w:left w:val="none" w:sz="0" w:space="0" w:color="auto"/>
                        <w:bottom w:val="none" w:sz="0" w:space="0" w:color="auto"/>
                        <w:right w:val="none" w:sz="0" w:space="0" w:color="auto"/>
                      </w:divBdr>
                      <w:divsChild>
                        <w:div w:id="952856599">
                          <w:marLeft w:val="0"/>
                          <w:marRight w:val="0"/>
                          <w:marTop w:val="0"/>
                          <w:marBottom w:val="0"/>
                          <w:divBdr>
                            <w:top w:val="none" w:sz="0" w:space="0" w:color="auto"/>
                            <w:left w:val="none" w:sz="0" w:space="0" w:color="auto"/>
                            <w:bottom w:val="none" w:sz="0" w:space="0" w:color="auto"/>
                            <w:right w:val="none" w:sz="0" w:space="0" w:color="auto"/>
                          </w:divBdr>
                          <w:divsChild>
                            <w:div w:id="629748951">
                              <w:marLeft w:val="0"/>
                              <w:marRight w:val="0"/>
                              <w:marTop w:val="0"/>
                              <w:marBottom w:val="0"/>
                              <w:divBdr>
                                <w:top w:val="none" w:sz="0" w:space="0" w:color="auto"/>
                                <w:left w:val="none" w:sz="0" w:space="0" w:color="auto"/>
                                <w:bottom w:val="none" w:sz="0" w:space="0" w:color="auto"/>
                                <w:right w:val="none" w:sz="0" w:space="0" w:color="auto"/>
                              </w:divBdr>
                              <w:divsChild>
                                <w:div w:id="13100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577142">
      <w:bodyDiv w:val="1"/>
      <w:marLeft w:val="0"/>
      <w:marRight w:val="0"/>
      <w:marTop w:val="0"/>
      <w:marBottom w:val="0"/>
      <w:divBdr>
        <w:top w:val="none" w:sz="0" w:space="0" w:color="auto"/>
        <w:left w:val="none" w:sz="0" w:space="0" w:color="auto"/>
        <w:bottom w:val="none" w:sz="0" w:space="0" w:color="auto"/>
        <w:right w:val="none" w:sz="0" w:space="0" w:color="auto"/>
      </w:divBdr>
      <w:divsChild>
        <w:div w:id="1197307768">
          <w:marLeft w:val="0"/>
          <w:marRight w:val="0"/>
          <w:marTop w:val="0"/>
          <w:marBottom w:val="0"/>
          <w:divBdr>
            <w:top w:val="none" w:sz="0" w:space="0" w:color="auto"/>
            <w:left w:val="none" w:sz="0" w:space="0" w:color="auto"/>
            <w:bottom w:val="none" w:sz="0" w:space="0" w:color="auto"/>
            <w:right w:val="none" w:sz="0" w:space="0" w:color="auto"/>
          </w:divBdr>
          <w:divsChild>
            <w:div w:id="353776352">
              <w:marLeft w:val="0"/>
              <w:marRight w:val="0"/>
              <w:marTop w:val="0"/>
              <w:marBottom w:val="0"/>
              <w:divBdr>
                <w:top w:val="none" w:sz="0" w:space="0" w:color="auto"/>
                <w:left w:val="none" w:sz="0" w:space="0" w:color="auto"/>
                <w:bottom w:val="none" w:sz="0" w:space="0" w:color="auto"/>
                <w:right w:val="none" w:sz="0" w:space="0" w:color="auto"/>
              </w:divBdr>
              <w:divsChild>
                <w:div w:id="2093425634">
                  <w:marLeft w:val="0"/>
                  <w:marRight w:val="0"/>
                  <w:marTop w:val="0"/>
                  <w:marBottom w:val="0"/>
                  <w:divBdr>
                    <w:top w:val="none" w:sz="0" w:space="0" w:color="auto"/>
                    <w:left w:val="none" w:sz="0" w:space="0" w:color="auto"/>
                    <w:bottom w:val="none" w:sz="0" w:space="0" w:color="auto"/>
                    <w:right w:val="none" w:sz="0" w:space="0" w:color="auto"/>
                  </w:divBdr>
                  <w:divsChild>
                    <w:div w:id="467557082">
                      <w:marLeft w:val="0"/>
                      <w:marRight w:val="0"/>
                      <w:marTop w:val="0"/>
                      <w:marBottom w:val="0"/>
                      <w:divBdr>
                        <w:top w:val="none" w:sz="0" w:space="0" w:color="auto"/>
                        <w:left w:val="none" w:sz="0" w:space="0" w:color="auto"/>
                        <w:bottom w:val="none" w:sz="0" w:space="0" w:color="auto"/>
                        <w:right w:val="none" w:sz="0" w:space="0" w:color="auto"/>
                      </w:divBdr>
                      <w:divsChild>
                        <w:div w:id="1820415710">
                          <w:marLeft w:val="0"/>
                          <w:marRight w:val="0"/>
                          <w:marTop w:val="0"/>
                          <w:marBottom w:val="0"/>
                          <w:divBdr>
                            <w:top w:val="none" w:sz="0" w:space="0" w:color="auto"/>
                            <w:left w:val="none" w:sz="0" w:space="0" w:color="auto"/>
                            <w:bottom w:val="none" w:sz="0" w:space="0" w:color="auto"/>
                            <w:right w:val="none" w:sz="0" w:space="0" w:color="auto"/>
                          </w:divBdr>
                          <w:divsChild>
                            <w:div w:id="4091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Stankovic</dc:creator>
  <cp:lastModifiedBy>Sandra Stankovic</cp:lastModifiedBy>
  <cp:revision>7</cp:revision>
  <dcterms:created xsi:type="dcterms:W3CDTF">2015-04-07T18:57:00Z</dcterms:created>
  <dcterms:modified xsi:type="dcterms:W3CDTF">2015-04-07T21:20:00Z</dcterms:modified>
</cp:coreProperties>
</file>